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rPr>
          <w:rFonts w:hint="eastAsia"/>
          <w:lang w:val="en-US" w:eastAsia="zh-CN"/>
        </w:rPr>
        <w:t>初步了解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缓存相关</w:t>
      </w:r>
    </w:p>
    <w:p>
      <w:pPr>
        <w:pStyle w:val="4"/>
        <w:bidi w:val="0"/>
      </w:pPr>
      <w:r>
        <w:rPr>
          <w:rFonts w:hint="eastAsia"/>
          <w:lang w:val="en-US" w:eastAsia="zh-CN"/>
        </w:rPr>
        <w:t>缓存穿透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查询的key再redis中不存在，对应的id在数据库也不存在。此时被非法用户进行攻击，大量的请求会去数据库(DB)造成宕机，从而影响整个系统。这种现象称之为 缓存穿透；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解决方法：缓存redis把空的数据也缓存到redis中，比如空字符串，空对象等；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缓存雪崩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1772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缓存雪崩一般只能缓解，不能杜绝；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解决方式：缓存永不过期、过期时间错开(避免大量缓存同一时间过期)、多缓存结合(redis、Memcache)【先请求redis，没有就去Memcache】、采购第三方redis(比如阿里云)</w:t>
      </w:r>
    </w:p>
    <w:p>
      <w:r>
        <w:drawing>
          <wp:inline distT="0" distB="0" distL="114300" distR="114300">
            <wp:extent cx="1586865" cy="923925"/>
            <wp:effectExtent l="0" t="0" r="133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7230" cy="179895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分布式架构</w:t>
      </w:r>
    </w:p>
    <w:p>
      <w:r>
        <w:drawing>
          <wp:inline distT="0" distB="0" distL="114300" distR="114300">
            <wp:extent cx="3319780" cy="1412240"/>
            <wp:effectExtent l="0" t="0" r="254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320" cy="850900"/>
            <wp:effectExtent l="0" t="0" r="5080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44470" cy="1638935"/>
            <wp:effectExtent l="0" t="0" r="1397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8945" cy="1513205"/>
            <wp:effectExtent l="0" t="0" r="13335" b="1079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60475" cy="908685"/>
            <wp:effectExtent l="0" t="0" r="4445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53185" cy="955040"/>
            <wp:effectExtent l="0" t="0" r="3175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295" cy="1339215"/>
            <wp:effectExtent l="0" t="0" r="1905" b="190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设计原则</w:t>
      </w:r>
    </w:p>
    <w:p>
      <w:r>
        <w:drawing>
          <wp:inline distT="0" distB="0" distL="114300" distR="114300">
            <wp:extent cx="1728470" cy="1250315"/>
            <wp:effectExtent l="0" t="0" r="8890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9435" cy="1690370"/>
            <wp:effectExtent l="0" t="0" r="9525" b="12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Nosql</w:t>
      </w:r>
    </w:p>
    <w:p>
      <w:r>
        <w:drawing>
          <wp:inline distT="0" distB="0" distL="114300" distR="114300">
            <wp:extent cx="1899920" cy="1047115"/>
            <wp:effectExtent l="0" t="0" r="5080" b="444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3370" cy="925195"/>
            <wp:effectExtent l="0" t="0" r="635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3370" cy="1155065"/>
            <wp:effectExtent l="0" t="0" r="6350" b="317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r>
        <w:drawing>
          <wp:inline distT="0" distB="0" distL="114300" distR="114300">
            <wp:extent cx="1504315" cy="977265"/>
            <wp:effectExtent l="0" t="0" r="4445" b="1333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8590" cy="1013460"/>
            <wp:effectExtent l="0" t="0" r="1397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8345" cy="1442085"/>
            <wp:effectExtent l="0" t="0" r="13335" b="571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缓存方案对比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Ehcache=》适合单应用</w:t>
      </w:r>
    </w:p>
    <w:p>
      <w:r>
        <w:drawing>
          <wp:inline distT="0" distB="0" distL="114300" distR="114300">
            <wp:extent cx="1550035" cy="1036320"/>
            <wp:effectExtent l="0" t="0" r="4445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0550" cy="1047115"/>
            <wp:effectExtent l="0" t="0" r="13970" b="444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Memcache</w:t>
      </w:r>
    </w:p>
    <w:p>
      <w:r>
        <w:drawing>
          <wp:inline distT="0" distB="0" distL="114300" distR="114300">
            <wp:extent cx="1545590" cy="983615"/>
            <wp:effectExtent l="0" t="0" r="8890" b="698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47240" cy="1016635"/>
            <wp:effectExtent l="0" t="0" r="10160" b="444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r>
        <w:drawing>
          <wp:inline distT="0" distB="0" distL="114300" distR="114300">
            <wp:extent cx="1898650" cy="1216660"/>
            <wp:effectExtent l="0" t="0" r="6350" b="254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9615" cy="875030"/>
            <wp:effectExtent l="0" t="0" r="12065" b="889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安装Redis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Linux安装</w:t>
      </w:r>
    </w:p>
    <w:p>
      <w:r>
        <w:drawing>
          <wp:inline distT="0" distB="0" distL="114300" distR="114300">
            <wp:extent cx="3281680" cy="1633220"/>
            <wp:effectExtent l="0" t="0" r="10160" b="1270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2015" cy="1311275"/>
            <wp:effectExtent l="0" t="0" r="12065" b="1460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进入到指定文件位置，解压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16935" cy="401955"/>
            <wp:effectExtent l="0" t="0" r="12065" b="952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然后进入redis文件夹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03425" cy="1159510"/>
            <wp:effectExtent l="0" t="0" r="8255" b="1397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安装redis之前需要安装一个依赖： yum install gcc-c++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591310" cy="454660"/>
            <wp:effectExtent l="0" t="0" r="8890" b="254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然后安装redis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先编辑：make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70835" cy="457835"/>
            <wp:effectExtent l="0" t="0" r="9525" b="1460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然后安装：make install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先进入redis的utils文件夹下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89150" cy="1512570"/>
            <wp:effectExtent l="0" t="0" r="13970" b="1143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然后拷贝redis的启动脚本，拷贝到/etc/init.d/文件夹下:cp redis_init_script /etc/init.d/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再把redis文件夹下的redis.conf拷贝到/usr/local/redis 下；然后进入/usr/local/redis 文件夹下 ，修改redis.conf     =&gt;  vim  redis.conf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12565" cy="680085"/>
            <wp:effectExtent l="0" t="0" r="10795" b="571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周到 daemonize 修改no</w:t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63595" cy="931545"/>
            <wp:effectExtent l="0" t="0" r="4445" b="1333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05300" cy="998220"/>
            <wp:effectExtent l="0" t="0" r="7620" b="762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2"/>
        </w:numPr>
        <w:ind w:left="168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20950" cy="932180"/>
            <wp:effectExtent l="0" t="0" r="8890" b="1270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requirepass Ee123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设置redis启动脚本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00960" cy="377825"/>
            <wp:effectExtent l="0" t="0" r="5080" b="317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43120" cy="1243330"/>
            <wp:effectExtent l="0" t="0" r="5080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给脚本运行权限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88180" cy="510540"/>
            <wp:effectExtent l="0" t="0" r="7620" b="762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运行redis=》 ./redis_init_scrip start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00580"/>
            <wp:effectExtent l="0" t="0" r="3810" b="254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设置redis开机启动：进入redis_init_script 添加【#chkconfig:22345 10 90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#description:Start and Stop redis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】。填写完之后将此注册到服务器中=》chkconfig redis_init_script on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3870" cy="2486025"/>
            <wp:effectExtent l="0" t="0" r="8890" b="13335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35780" cy="388620"/>
            <wp:effectExtent l="0" t="0" r="7620" b="762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如果安装错误</w:t>
      </w:r>
    </w:p>
    <w:p>
      <w:r>
        <w:drawing>
          <wp:inline distT="0" distB="0" distL="114300" distR="114300">
            <wp:extent cx="5272405" cy="1621155"/>
            <wp:effectExtent l="0" t="0" r="63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1、安装gcc套装：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cpp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binutils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glibc-kernheaders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glibc-common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glibc-devel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gcc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install make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2、升级gcc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-y install centos-release-scl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yum -y install devtoolset-9-gcc devtoolset-9-gcc-c++ devtoolset-9-binutils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scl enable devtoolset-9 bash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3、设置永久升级：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echo "source /opt/rh/devtoolset-9/enable" &gt;&gt;/etc/profile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redis基础</w:t>
      </w:r>
    </w:p>
    <w:p>
      <w:r>
        <w:drawing>
          <wp:inline distT="0" distB="0" distL="114300" distR="114300">
            <wp:extent cx="1724025" cy="138493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Redis类型</w:t>
      </w:r>
    </w:p>
    <w:p>
      <w:r>
        <w:drawing>
          <wp:inline distT="0" distB="0" distL="114300" distR="114300">
            <wp:extent cx="2221865" cy="4976495"/>
            <wp:effectExtent l="0" t="0" r="3175" b="698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3855" cy="4175125"/>
            <wp:effectExtent l="0" t="0" r="6985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98295" cy="2305685"/>
            <wp:effectExtent l="0" t="0" r="1905" b="1079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8480" cy="1525270"/>
            <wp:effectExtent l="0" t="0" r="0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Redis 整合springboot</w:t>
      </w:r>
    </w:p>
    <w:p>
      <w:r>
        <w:drawing>
          <wp:inline distT="0" distB="0" distL="114300" distR="114300">
            <wp:extent cx="1821815" cy="2186940"/>
            <wp:effectExtent l="0" t="0" r="6985" b="762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4300" cy="1184910"/>
            <wp:effectExtent l="0" t="0" r="12700" b="381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8005" cy="2842895"/>
            <wp:effectExtent l="0" t="0" r="5715" b="698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Redis数据一般放在内存，但是考虑突然断电等情况。会放在硬盘上面。等服务器重启之后会重新放在内存。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Aof和Rdb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"https://baijiahao.baidu.com/s?id=1654694618189745916&amp;wfr=spider&amp;for=pc"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https://baijiahao.baidu.com/s?id=1654694618189745916&amp;wfr=spider&amp;for=pc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Rdb持久化(可接受在一段时间内丢失数据)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 适合大规模的数据恢复。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如果业务对数据完整性和一致性要求不高，RDB是很好的选择。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缺点：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 数据的完整性和一致性不高，因为RDB可能在最后一次备份时宕机了。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备份时占用内存，因为Redis 在备份时会独立创建一个子进程，将数据写入到一个临时文件（此时内存中的数据是原来的两倍哦），最后再将临时文件替换之前的备份文件。所以要考虑到大概两倍的数据膨胀性。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45585" cy="4086225"/>
            <wp:effectExtent l="0" t="0" r="8255" b="1333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下图说明：至少改一个key，900秒备份一次。至少改10个key 300秒备份一次。至少改10000key 60秒备份一次。</w:t>
      </w:r>
    </w:p>
    <w:p>
      <w:r>
        <w:drawing>
          <wp:inline distT="0" distB="0" distL="114300" distR="114300">
            <wp:extent cx="4240530" cy="2842895"/>
            <wp:effectExtent l="0" t="0" r="11430" b="698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4381500"/>
            <wp:effectExtent l="0" t="0" r="7620" b="762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3155" cy="755015"/>
            <wp:effectExtent l="0" t="0" r="4445" b="698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Aof持久化(</w:t>
      </w:r>
      <w:r>
        <w:rPr>
          <w:rFonts w:hint="default"/>
        </w:rPr>
        <w:t>更高的缓存一致性</w:t>
      </w:r>
      <w:r>
        <w:rPr>
          <w:rFonts w:hint="eastAsia"/>
          <w:lang w:val="en-US" w:eastAsia="zh-CN"/>
        </w:rPr>
        <w:t>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pStyle w:val="5"/>
        <w:bidi w:val="0"/>
      </w:pPr>
      <w:r>
        <w:rPr>
          <w:rFonts w:hint="eastAsia"/>
        </w:rPr>
        <w:t>AOF优势：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. 该机制可以带来更高的数据安全性，即数据持久性。Redis中提供了3中同步策略，即每秒同步、每修改同步和不同步。事实上，每秒同步也是异步完成的，其效率也是非常高的，所差的是一旦系统出现宕机现象，那么这一秒钟之内修改的数据将会丢失。而每修改同步，我们可以将其视为同步持久化，即每次发生的数据变化都会被立即记录到磁盘中。可以预见，这种方式在效率上是最低的。至于无同步，无需多言，我想大家都能正确的理解它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. 由于该机制对日志文件的写入操作采用的是append模式，因此在写入过程中即使出现宕机现象，也不会破坏日志文件中已经存在的内容。然而如果我们本次操作只是写入了一半数据就出现了系统崩溃问题，不用担心，在Redis下一次启动之前，我们可以通过redis-check-aof工具来帮助我们解决数据一致性的问题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. 如果日志过大，Redis可以自动启用rewrite机制。即Redis以append模式不断的将修改数据写入到老的磁盘文件中，同时Redis还会创建一个新的文件用于记录此期间有哪些修改命令被执行。因此在进行rewrite切换时可以更好的保证数据安全性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4). AOF包含一个格式清晰、易于理解的日志文件用于记录所有的修改操作。事实上，我们也可以通过该文件完成数据的重建。</w:t>
      </w:r>
    </w:p>
    <w:p>
      <w:pPr>
        <w:pStyle w:val="5"/>
        <w:bidi w:val="0"/>
        <w:rPr>
          <w:rFonts w:hint="eastAsia"/>
        </w:rPr>
      </w:pPr>
      <w:bookmarkStart w:id="0" w:name="t6"/>
      <w:bookmarkEnd w:id="0"/>
      <w:r>
        <w:rPr>
          <w:rFonts w:hint="eastAsia"/>
        </w:rPr>
        <w:t>AOF劣势：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. 对于相同数量的数据集而言，AOF文件通常要大于RDB文件。RDB 在恢复大数据集时的速度比 AOF 的恢复速度要快。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2). 根据同步策略的不同，AOF在运行效率上往往会慢于RDB。总之，每秒同步策略的效率是比较高的，同步禁用策略的效率和RDB一样高效。</w:t>
      </w:r>
    </w:p>
    <w:p>
      <w:pPr>
        <w:rPr>
          <w:rFonts w:hint="default"/>
        </w:rPr>
      </w:pPr>
      <w:r>
        <w:rPr>
          <w:rFonts w:hint="default"/>
        </w:rPr>
        <w:t>二者选择的标准，就是看系统是愿意牺牲一些性能，换取更高的缓存一致性（aof），还是愿意写操作频繁的时候，不启用备份来换取更高的性能，待手动运行save的时候，再做备份（rdb）。rdb这个就更有些 eventually consistent的意思了。</w:t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基础配置</w:t>
      </w:r>
    </w:p>
    <w:p>
      <w:r>
        <w:rPr>
          <w:rFonts w:hint="default"/>
        </w:rPr>
        <w:t>appendfsync always：总是写入aof文件，并完成磁盘同步</w:t>
      </w:r>
      <w:r>
        <w:rPr>
          <w:rFonts w:hint="default"/>
        </w:rPr>
        <w:br w:type="textWrapping"/>
      </w:r>
      <w:r>
        <w:rPr>
          <w:rFonts w:hint="default"/>
        </w:rPr>
        <w:t>appendfsync everysec：每一秒写入aof文件，并完成磁盘同步</w:t>
      </w:r>
    </w:p>
    <w:p>
      <w:pPr>
        <w:rPr>
          <w:rFonts w:hint="default"/>
        </w:rPr>
      </w:pPr>
      <w:r>
        <w:rPr>
          <w:rFonts w:hint="default"/>
        </w:rPr>
        <w:t>appendfsync no：写入aof文件，不等待磁盘同步。</w:t>
      </w:r>
    </w:p>
    <w:p>
      <w:pPr>
        <w:rPr>
          <w:rFonts w:hint="default"/>
        </w:rPr>
      </w:pPr>
      <w:r>
        <w:rPr>
          <w:rFonts w:hint="default"/>
        </w:rPr>
        <w:t>可见，从持久化角度讲，always是最安全的。从效率上讲，no是最快的。而redis默认设置进行了折中，选择了everysec。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2405" cy="2566035"/>
            <wp:effectExtent l="0" t="0" r="63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微软雅黑"/>
          <w:lang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</w:rPr>
        <w:t>no-appendfsync-on-rewrite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  <w:lang w:eastAsia="zh-CN"/>
        </w:rPr>
        <w:t>：</w:t>
      </w:r>
    </w:p>
    <w:p>
      <w:pPr>
        <w:ind w:firstLine="420" w:firstLineChars="0"/>
        <w:rPr>
          <w:rFonts w:hint="default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  <w:shd w:val="clear" w:fill="FFFFFF"/>
        </w:rPr>
        <w:t>参数设置为no，是最安全的方式，不会丢失数据，但是要忍受阻塞的问题。如果设置为yes呢？这就相当于将appendfsync设置为no，这说明并没有执行磁盘操作，只是写入了缓冲区，因此这样并不会造成阻塞（因为没有竞争磁盘），但是如果这个时候redis挂掉，就会丢失数据。丢失多少数据呢？在linux的操作系统的默认设置下，最多会丢失30s的数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主从架构(就是读写分离)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从节点负责读，主节点负责写。Master必须持久化，不然突然master断电，重启之后会情况slave的数据</w:t>
      </w:r>
    </w:p>
    <w:p>
      <w:r>
        <w:drawing>
          <wp:inline distT="0" distB="0" distL="114300" distR="114300">
            <wp:extent cx="3605530" cy="2026920"/>
            <wp:effectExtent l="0" t="0" r="635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3715" cy="2299335"/>
            <wp:effectExtent l="0" t="0" r="9525" b="190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06320" cy="1757680"/>
            <wp:effectExtent l="0" t="0" r="10160" b="1016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8845" cy="1348740"/>
            <wp:effectExtent l="0" t="0" r="5715" b="762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多台linux系统上搭建redis，此处在自己的windows电脑上准备3台redis端口号分别是：6377、6378、6379。其中将6379作为master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然后进入6377、6378的redis.conf文件中进行配置(windows是redis.windows.conf)</w:t>
      </w:r>
    </w:p>
    <w:p>
      <w:r>
        <w:drawing>
          <wp:inline distT="0" distB="0" distL="114300" distR="114300">
            <wp:extent cx="5267960" cy="3112135"/>
            <wp:effectExtent l="0" t="0" r="5080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92680"/>
            <wp:effectExtent l="0" t="0" r="8255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41880"/>
            <wp:effectExtent l="0" t="0" r="3175" b="508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9210"/>
            <wp:effectExtent l="0" t="0" r="635" b="635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主redis的数据会立即同步到从redis、一旦主redis数据清空，从redis也会被清空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无磁盘化复制(目前暂时先不要用于生产环境)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当磁盘复制文件过慢，可以考虑使用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6515" cy="2031365"/>
            <wp:effectExtent l="0" t="0" r="4445" b="1079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Redis缓存过期机制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主动(定期删除):定时扫描，遇到过期的就删除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62025"/>
            <wp:effectExtent l="0" t="0" r="1905" b="133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被动(惰性删除)：只有过期了，且被请求到才删除；（cup占用少）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哨兵模式(Sentinel)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主从模式中，当master挂掉。哨兵会将一个从(slave)redis变为master</w:t>
      </w:r>
    </w:p>
    <w:p>
      <w:r>
        <w:drawing>
          <wp:inline distT="0" distB="0" distL="114300" distR="114300">
            <wp:extent cx="2081530" cy="1301115"/>
            <wp:effectExtent l="0" t="0" r="6350" b="952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3260" cy="1193800"/>
            <wp:effectExtent l="0" t="0" r="12700" b="1016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关键文件 sentinel.conf;启动命令，redis-sentinel sentinel.conf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#绑定0.0.0.0解读无法访问的问题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0.0.0.0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8099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#去监视一个名为mymaster的主redis实例，这个主实例的IP地址为本机地址127.0.0.1，端口号为6379，而将这个主实例判断为失效至少需要2个 Sentinel进程的同意，只要同意Sentinel的数量不达标，自动failover就不会执行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monitor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127.0.0.1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6379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#设置的密码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auth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Ee123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#指定了Sentinel认为Redis实例已经失效所需的毫秒数。当实例超过该时间没有返回PING，或者直接返回错误，那么Sentinel将这个实例标记为主观下线。只有一个 Sentinel进程将实例标记为主观下线并不一定会引起实例的自动故障迁移：只有在足够数量的Sentinel都将一个实例标记为主观下线之后，实例才会被标记为客观下线，这时自动故障迁移才会执行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down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after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milliseconds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10000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#指定了在执行故障转移时，最多可以有多少个从Redis实例在同步新的主实例，在从Redis实例较多的情况下这个数字越小，同步的时间越长，完成故障转移所需的时间就越长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parallel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syncs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#如果在该时间（ms）内未能完成failover操作，则认为该failover失败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failover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timeout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mymaster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10000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设置一个demo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环境win10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 2.8.2402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端口master：6379 ；slave：6378、6377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Reids未设置密码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此次测试删除redis.windows-service.conf文件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【redis3.2也测试一次，并且没有删除redis.windows.conf，只配置redis.windows-service.con】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redis.windows.conf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0.0.0.0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6379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slaveof1和  </w:t>
      </w:r>
      <w:r>
        <w:rPr>
          <w:rFonts w:hint="default"/>
          <w:lang w:val="en-US" w:eastAsia="zh-CN"/>
        </w:rPr>
        <w:t>slaveof</w:t>
      </w:r>
      <w:r>
        <w:rPr>
          <w:rFonts w:hint="eastAsia"/>
          <w:lang w:val="en-US" w:eastAsia="zh-CN"/>
        </w:rPr>
        <w:t>2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0.0.0.0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 637</w:t>
      </w:r>
      <w:r>
        <w:rPr>
          <w:rFonts w:hint="eastAsia"/>
          <w:lang w:val="en-US" w:eastAsia="zh-CN"/>
        </w:rPr>
        <w:t>7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slaveof 127.0.0.1 637</w:t>
      </w:r>
      <w:r>
        <w:rPr>
          <w:rFonts w:hint="eastAsia"/>
          <w:lang w:val="en-US" w:eastAsia="zh-CN"/>
        </w:rPr>
        <w:t>9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sentinel.conf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Master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79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Slaveof1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2637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Salverof2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这个是Redis6379配置内容，其他文件同理新增然后改一下端口即可，26380 26381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#当前Sentinel服务运行的端口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port 2637</w:t>
            </w:r>
            <w:r>
              <w:rPr>
                <w:rFonts w:hint="eastAsia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bind 127.0.0.1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哨兵监听的主服务器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monitor mymaster 127.0.0.1 6379 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3s内mymaster无响应，则认为mymaster宕机了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down-after-milliseconds mymaster 3000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#如果10秒后,mysater仍没启动过来，则启动failover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failover-timeout mymaster 10000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# 执行故障转移时， 最多有1个从服务器同时对新的主服务器进行同步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sentinel parallel-syncs mymaster 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配置启动sentinel.conf文件 start.bat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@echo off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redis-server.exe sentinel.conf --sentinel 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@pause</w:t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先启动所有redis，然后在启动sentinel.conf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07310"/>
            <wp:effectExtent l="0" t="0" r="1905" b="1397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604135"/>
            <wp:effectExtent l="0" t="0" r="12065" b="190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输入：info replication。可以看到当前master一级slave的数量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34235"/>
            <wp:effectExtent l="0" t="0" r="2540" b="1460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0" w:leftChars="0" w:right="0" w:hanging="420" w:firstLineChars="0"/>
      </w:pPr>
      <w:r>
        <w:rPr>
          <w:rFonts w:hint="eastAsia"/>
          <w:lang w:val="en-US" w:eastAsia="zh-CN"/>
        </w:rPr>
        <w:t>然后再6379中停止：</w:t>
      </w:r>
      <w:r>
        <w:t>shutdown</w:t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73040" cy="2794000"/>
            <wp:effectExtent l="0" t="0" r="0" b="1016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0" w:leftChars="0" w:right="0" w:hanging="420" w:firstLineChars="0"/>
      </w:pPr>
      <w:r>
        <w:rPr>
          <w:rFonts w:hint="eastAsia"/>
          <w:lang w:val="en-US" w:eastAsia="zh-CN"/>
        </w:rPr>
        <w:t>可以看到，此时再其他的redis会进行选举新的master</w:t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70500" cy="2486025"/>
            <wp:effectExtent l="0" t="0" r="2540" b="1333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840" w:leftChars="0" w:right="0" w:hanging="420" w:firstLineChars="0"/>
      </w:pPr>
      <w:r>
        <w:drawing>
          <wp:inline distT="0" distB="0" distL="114300" distR="114300">
            <wp:extent cx="5255260" cy="1671955"/>
            <wp:effectExtent l="0" t="0" r="2540" b="444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在springboot中集成哨兵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所有配置承接上面。</w:t>
      </w:r>
    </w:p>
    <w:p>
      <w:r>
        <w:drawing>
          <wp:inline distT="0" distB="0" distL="114300" distR="114300">
            <wp:extent cx="5271135" cy="1892300"/>
            <wp:effectExtent l="0" t="0" r="1905" b="1270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然后测试：</w:t>
      </w:r>
    </w:p>
    <w:p>
      <w:r>
        <w:drawing>
          <wp:inline distT="0" distB="0" distL="114300" distR="114300">
            <wp:extent cx="5266690" cy="1403350"/>
            <wp:effectExtent l="0" t="0" r="6350" b="1397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注意，每次重新选举新的master之后，重启老的master之后，老的redis不会变成master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65580"/>
            <wp:effectExtent l="0" t="0" r="3810" b="1270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redis-cluster集群=》windows[redis3.2才有，2.8没有]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https://blog.csdn.net/hao495430759/article/details/80540407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9235" cy="2084705"/>
            <wp:effectExtent l="0" t="0" r="14605" b="317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低版本需要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Ruby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才能集群，高版本不需要；redis5.0.5不用ruby搭建集群。下载redis3.2(linux直接下载最高版本)，一共复制六个</w:t>
      </w:r>
    </w:p>
    <w:p>
      <w:pPr>
        <w:rPr>
          <w:rFonts w:hint="default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2514600" cy="1295400"/>
            <wp:effectExtent l="0" t="0" r="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然后在每个redis文件夹中打开redis.conf(redis.windows.conf)中找到（不同端口，cluster-config-file的端口不同）</w:t>
      </w:r>
    </w:p>
    <w:p>
      <w:pPr>
        <w:bidi w:val="0"/>
      </w:pPr>
      <w:r>
        <w:drawing>
          <wp:inline distT="0" distB="0" distL="114300" distR="114300">
            <wp:extent cx="2952750" cy="2244725"/>
            <wp:effectExtent l="0" t="0" r="3810" b="1079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8340" cy="1890395"/>
            <wp:effectExtent l="0" t="0" r="7620" b="1460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集群之前注意删除原来的数据=》*.rdb文件和*.aof文件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注意低版本需要配置ruby和redis-trib.rb文件</w:t>
      </w:r>
    </w:p>
    <w:p>
      <w:pPr>
        <w:numPr>
          <w:ilvl w:val="0"/>
          <w:numId w:val="12"/>
        </w:numPr>
        <w:ind w:left="420" w:leftChars="0" w:hanging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Ruby：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"http://www.ruby-lang.org/zh_cn/"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Ruby 程序设计语言官方网站 (ruby-lang.org)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安装过程一直下一步</w:t>
      </w:r>
    </w:p>
    <w:p>
      <w:pPr>
        <w:numPr>
          <w:ilvl w:val="1"/>
          <w:numId w:val="12"/>
        </w:numPr>
        <w:ind w:left="840" w:leftChars="0" w:hanging="420" w:firstLine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090160" cy="510540"/>
            <wp:effectExtent l="0" t="0" r="0" b="762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redis-trib.rb：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"https://github.com/beebol/redis-trib.rb"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https://github.com/beebol/redis-trib.rb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下载之后，放在redis文件一起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86275" cy="1434465"/>
            <wp:effectExtent l="0" t="0" r="9525" b="1333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然后在当前文件夹下，cmd。然后输入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（</w:t>
      </w:r>
      <w:r>
        <w:rPr>
          <w:rFonts w:hint="default" w:ascii="Arial" w:hAnsi="Arial" w:eastAsia="Arial" w:cs="Arial"/>
          <w:b w:val="0"/>
          <w:i w:val="0"/>
          <w:caps w:val="0"/>
          <w:color w:val="FF0000"/>
          <w:spacing w:val="0"/>
          <w:sz w:val="19"/>
          <w:szCs w:val="19"/>
          <w:shd w:val="clear" w:fill="FFFFFF"/>
        </w:rPr>
        <w:t>–replicas 1 表示为集群中的每个主节点创建一个从节点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）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后面的端口号是启动redis的端口号</w:t>
      </w:r>
      <w:r>
        <w:rPr>
          <w:rFonts w:hint="eastAsia" w:eastAsia="宋体"/>
          <w:lang w:val="en-US" w:eastAsia="zh-CN"/>
        </w:rPr>
        <w:t>：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redis-trib.rb create --replicas 1 127.0.0.1:6379 127.0.0.1:6378 127.0.0.1:6377 127.0.0.1:6375 127.0.0.1:6374 127.0.0.1:6376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79090"/>
            <wp:effectExtent l="0" t="0" r="6985" b="127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途会询问是否打印更多详细信息，输入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yes即可，然后redis-trib 就会将这份配置应用到集群当中,让各个节点开始互相通讯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089660" cy="2964180"/>
            <wp:effectExtent l="0" t="0" r="7620" b="762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槽节点slot</w:t>
      </w:r>
    </w:p>
    <w:p>
      <w:r>
        <w:drawing>
          <wp:inline distT="0" distB="0" distL="114300" distR="114300">
            <wp:extent cx="4059555" cy="2273935"/>
            <wp:effectExtent l="0" t="0" r="9525" b="12065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8410" cy="2005965"/>
            <wp:effectExtent l="0" t="0" r="6350" b="571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1920" cy="1356360"/>
            <wp:effectExtent l="0" t="0" r="0" b="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集成到springboot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1805"/>
            <wp:effectExtent l="0" t="0" r="4445" b="1079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清理碎片内存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75460"/>
            <wp:effectExtent l="0" t="0" r="1905" b="762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部署约定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76065"/>
            <wp:effectExtent l="0" t="0" r="1270" b="825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31820" cy="335280"/>
            <wp:effectExtent l="0" t="0" r="762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0C439C"/>
    <w:multiLevelType w:val="multilevel"/>
    <w:tmpl w:val="840C43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C3A2F39D"/>
    <w:multiLevelType w:val="multilevel"/>
    <w:tmpl w:val="C3A2F3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8FBCF80"/>
    <w:multiLevelType w:val="multilevel"/>
    <w:tmpl w:val="C8FBCF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87D8857"/>
    <w:multiLevelType w:val="multilevel"/>
    <w:tmpl w:val="D87D88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D8954AFD"/>
    <w:multiLevelType w:val="singleLevel"/>
    <w:tmpl w:val="D8954A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D62F6E2"/>
    <w:multiLevelType w:val="singleLevel"/>
    <w:tmpl w:val="ED62F6E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">
    <w:nsid w:val="F2F7AFCA"/>
    <w:multiLevelType w:val="multilevel"/>
    <w:tmpl w:val="F2F7AFCA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7">
    <w:nsid w:val="FFFA3D15"/>
    <w:multiLevelType w:val="singleLevel"/>
    <w:tmpl w:val="FFFA3D1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27790FBC"/>
    <w:multiLevelType w:val="multilevel"/>
    <w:tmpl w:val="27790F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390D87AF"/>
    <w:multiLevelType w:val="multilevel"/>
    <w:tmpl w:val="390D87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50546B36"/>
    <w:multiLevelType w:val="multilevel"/>
    <w:tmpl w:val="50546B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6FDADCC5"/>
    <w:multiLevelType w:val="multilevel"/>
    <w:tmpl w:val="6FDADC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10"/>
  </w:num>
  <w:num w:numId="3">
    <w:abstractNumId w:val="5"/>
  </w:num>
  <w:num w:numId="4">
    <w:abstractNumId w:val="7"/>
  </w:num>
  <w:num w:numId="5">
    <w:abstractNumId w:val="3"/>
  </w:num>
  <w:num w:numId="6">
    <w:abstractNumId w:val="1"/>
  </w:num>
  <w:num w:numId="7">
    <w:abstractNumId w:val="8"/>
  </w:num>
  <w:num w:numId="8">
    <w:abstractNumId w:val="4"/>
  </w:num>
  <w:num w:numId="9">
    <w:abstractNumId w:val="11"/>
  </w:num>
  <w:num w:numId="10">
    <w:abstractNumId w:val="9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50946"/>
    <w:rsid w:val="01442B40"/>
    <w:rsid w:val="015C23E0"/>
    <w:rsid w:val="016145B0"/>
    <w:rsid w:val="03C378C5"/>
    <w:rsid w:val="03E33E14"/>
    <w:rsid w:val="04687C04"/>
    <w:rsid w:val="05A83BFB"/>
    <w:rsid w:val="06D93DB5"/>
    <w:rsid w:val="073564EC"/>
    <w:rsid w:val="0952549E"/>
    <w:rsid w:val="09723A24"/>
    <w:rsid w:val="09E73505"/>
    <w:rsid w:val="0AA518BD"/>
    <w:rsid w:val="0AE85E0D"/>
    <w:rsid w:val="0B1D4FBE"/>
    <w:rsid w:val="0B9E4C17"/>
    <w:rsid w:val="0BBA146A"/>
    <w:rsid w:val="0C466B57"/>
    <w:rsid w:val="0C5511C9"/>
    <w:rsid w:val="0D950491"/>
    <w:rsid w:val="0DB0287F"/>
    <w:rsid w:val="0E8D4B19"/>
    <w:rsid w:val="0F9E11BD"/>
    <w:rsid w:val="106C7EED"/>
    <w:rsid w:val="11063BBD"/>
    <w:rsid w:val="11670EA2"/>
    <w:rsid w:val="11861843"/>
    <w:rsid w:val="11DA0A48"/>
    <w:rsid w:val="11F52287"/>
    <w:rsid w:val="124B0646"/>
    <w:rsid w:val="12557A58"/>
    <w:rsid w:val="14235BF9"/>
    <w:rsid w:val="14BF0D1F"/>
    <w:rsid w:val="15A32D2F"/>
    <w:rsid w:val="160D3791"/>
    <w:rsid w:val="16160E09"/>
    <w:rsid w:val="166554CD"/>
    <w:rsid w:val="17400048"/>
    <w:rsid w:val="176D3ABE"/>
    <w:rsid w:val="181510CD"/>
    <w:rsid w:val="18446F22"/>
    <w:rsid w:val="18D856C2"/>
    <w:rsid w:val="197F4462"/>
    <w:rsid w:val="1A1F5496"/>
    <w:rsid w:val="1AB60F6D"/>
    <w:rsid w:val="1AE22250"/>
    <w:rsid w:val="1B575106"/>
    <w:rsid w:val="1BF86127"/>
    <w:rsid w:val="1C496592"/>
    <w:rsid w:val="1CA4468F"/>
    <w:rsid w:val="1D2E35A9"/>
    <w:rsid w:val="1D334919"/>
    <w:rsid w:val="1DED6BA6"/>
    <w:rsid w:val="1E4C3A06"/>
    <w:rsid w:val="21083357"/>
    <w:rsid w:val="234A44D1"/>
    <w:rsid w:val="2361716B"/>
    <w:rsid w:val="23FE5B4A"/>
    <w:rsid w:val="2473330B"/>
    <w:rsid w:val="24D548F7"/>
    <w:rsid w:val="24F400DD"/>
    <w:rsid w:val="250575C7"/>
    <w:rsid w:val="25AE5E4E"/>
    <w:rsid w:val="269436A0"/>
    <w:rsid w:val="275A2AFE"/>
    <w:rsid w:val="286A42C7"/>
    <w:rsid w:val="2A5E0649"/>
    <w:rsid w:val="2A8C189A"/>
    <w:rsid w:val="2AA23EF0"/>
    <w:rsid w:val="2AD46B41"/>
    <w:rsid w:val="2BCC3627"/>
    <w:rsid w:val="2E574C53"/>
    <w:rsid w:val="2EF6417F"/>
    <w:rsid w:val="2EF81F00"/>
    <w:rsid w:val="2F192FDD"/>
    <w:rsid w:val="2FA35C47"/>
    <w:rsid w:val="305818DA"/>
    <w:rsid w:val="30840CDF"/>
    <w:rsid w:val="3118412A"/>
    <w:rsid w:val="31404022"/>
    <w:rsid w:val="316E0610"/>
    <w:rsid w:val="31EB228B"/>
    <w:rsid w:val="322E0A06"/>
    <w:rsid w:val="32520A55"/>
    <w:rsid w:val="32B70D59"/>
    <w:rsid w:val="334F6A26"/>
    <w:rsid w:val="338D4B43"/>
    <w:rsid w:val="33B471C7"/>
    <w:rsid w:val="34604EE5"/>
    <w:rsid w:val="34B06DAB"/>
    <w:rsid w:val="34FA0CDB"/>
    <w:rsid w:val="350D24E9"/>
    <w:rsid w:val="352C226C"/>
    <w:rsid w:val="354403FE"/>
    <w:rsid w:val="366E5C16"/>
    <w:rsid w:val="36E14A59"/>
    <w:rsid w:val="37A1293E"/>
    <w:rsid w:val="39144B9C"/>
    <w:rsid w:val="3929432B"/>
    <w:rsid w:val="393957B3"/>
    <w:rsid w:val="39493E1B"/>
    <w:rsid w:val="39E06119"/>
    <w:rsid w:val="3A0B0FAF"/>
    <w:rsid w:val="3A2D09CD"/>
    <w:rsid w:val="3A553F3A"/>
    <w:rsid w:val="3B186090"/>
    <w:rsid w:val="3BAF7E26"/>
    <w:rsid w:val="3C471DB1"/>
    <w:rsid w:val="3C7F0EE5"/>
    <w:rsid w:val="3CEA77AE"/>
    <w:rsid w:val="3D107ABC"/>
    <w:rsid w:val="3E0211C5"/>
    <w:rsid w:val="3E6E122E"/>
    <w:rsid w:val="3ED87494"/>
    <w:rsid w:val="3FC53CB4"/>
    <w:rsid w:val="3FC82902"/>
    <w:rsid w:val="3FF139EC"/>
    <w:rsid w:val="4056628E"/>
    <w:rsid w:val="419958E1"/>
    <w:rsid w:val="41C569CA"/>
    <w:rsid w:val="420564DE"/>
    <w:rsid w:val="424A0D68"/>
    <w:rsid w:val="424B1238"/>
    <w:rsid w:val="439D0DA2"/>
    <w:rsid w:val="441B2A9C"/>
    <w:rsid w:val="450D7E27"/>
    <w:rsid w:val="450E3DF6"/>
    <w:rsid w:val="452A524B"/>
    <w:rsid w:val="46004FBF"/>
    <w:rsid w:val="47807E46"/>
    <w:rsid w:val="48E33ECD"/>
    <w:rsid w:val="493A1896"/>
    <w:rsid w:val="497F38BD"/>
    <w:rsid w:val="49AF1D97"/>
    <w:rsid w:val="49E41DA0"/>
    <w:rsid w:val="4A59020B"/>
    <w:rsid w:val="4ABB2E34"/>
    <w:rsid w:val="4B047CA0"/>
    <w:rsid w:val="4B3252E6"/>
    <w:rsid w:val="4B926484"/>
    <w:rsid w:val="4D02020F"/>
    <w:rsid w:val="4DE24CAC"/>
    <w:rsid w:val="4E78419D"/>
    <w:rsid w:val="4F2563FB"/>
    <w:rsid w:val="4F2C3E05"/>
    <w:rsid w:val="4FCC7E79"/>
    <w:rsid w:val="501B2B49"/>
    <w:rsid w:val="50641EB5"/>
    <w:rsid w:val="50765542"/>
    <w:rsid w:val="50E85D10"/>
    <w:rsid w:val="513225B7"/>
    <w:rsid w:val="5141389D"/>
    <w:rsid w:val="51484DAA"/>
    <w:rsid w:val="517A33C1"/>
    <w:rsid w:val="519007F3"/>
    <w:rsid w:val="52C2537E"/>
    <w:rsid w:val="53CF1A5B"/>
    <w:rsid w:val="5474461F"/>
    <w:rsid w:val="55086D5E"/>
    <w:rsid w:val="56411CD5"/>
    <w:rsid w:val="570E08FB"/>
    <w:rsid w:val="582B4655"/>
    <w:rsid w:val="593E5B35"/>
    <w:rsid w:val="59AD4630"/>
    <w:rsid w:val="5A067F29"/>
    <w:rsid w:val="5A0B4B3C"/>
    <w:rsid w:val="5B187D8F"/>
    <w:rsid w:val="5B312AE1"/>
    <w:rsid w:val="5B3320F2"/>
    <w:rsid w:val="5B612CBA"/>
    <w:rsid w:val="5B795090"/>
    <w:rsid w:val="5D3E6B68"/>
    <w:rsid w:val="5DD058A5"/>
    <w:rsid w:val="5E1F4CA5"/>
    <w:rsid w:val="5EA549A2"/>
    <w:rsid w:val="5F301231"/>
    <w:rsid w:val="60341E40"/>
    <w:rsid w:val="6038212F"/>
    <w:rsid w:val="60861E01"/>
    <w:rsid w:val="60A579EE"/>
    <w:rsid w:val="60FF735A"/>
    <w:rsid w:val="61490699"/>
    <w:rsid w:val="6160347E"/>
    <w:rsid w:val="62105763"/>
    <w:rsid w:val="623B33EB"/>
    <w:rsid w:val="63992894"/>
    <w:rsid w:val="63D961C1"/>
    <w:rsid w:val="63EE49F6"/>
    <w:rsid w:val="64D70385"/>
    <w:rsid w:val="64ED76D7"/>
    <w:rsid w:val="654D7188"/>
    <w:rsid w:val="65511EC4"/>
    <w:rsid w:val="659A51D8"/>
    <w:rsid w:val="65D17DD4"/>
    <w:rsid w:val="66862D4A"/>
    <w:rsid w:val="67CA4DF8"/>
    <w:rsid w:val="69CE7D11"/>
    <w:rsid w:val="6A5D5386"/>
    <w:rsid w:val="6B663A50"/>
    <w:rsid w:val="6BA31E43"/>
    <w:rsid w:val="6BA8500C"/>
    <w:rsid w:val="6C436036"/>
    <w:rsid w:val="6C5A2DB7"/>
    <w:rsid w:val="6C651993"/>
    <w:rsid w:val="6CE7758F"/>
    <w:rsid w:val="6D2531BC"/>
    <w:rsid w:val="6E9550B1"/>
    <w:rsid w:val="6EAD04CA"/>
    <w:rsid w:val="6F506368"/>
    <w:rsid w:val="700B2046"/>
    <w:rsid w:val="703A6D7A"/>
    <w:rsid w:val="71EE5CEB"/>
    <w:rsid w:val="723D5D1E"/>
    <w:rsid w:val="72474B5C"/>
    <w:rsid w:val="72554759"/>
    <w:rsid w:val="72575068"/>
    <w:rsid w:val="72EB5E07"/>
    <w:rsid w:val="73E67C0E"/>
    <w:rsid w:val="743A5554"/>
    <w:rsid w:val="74657535"/>
    <w:rsid w:val="749E62FD"/>
    <w:rsid w:val="74A804E1"/>
    <w:rsid w:val="74BB62E2"/>
    <w:rsid w:val="75327E7F"/>
    <w:rsid w:val="77315B4F"/>
    <w:rsid w:val="782318F1"/>
    <w:rsid w:val="79225D95"/>
    <w:rsid w:val="79641DA6"/>
    <w:rsid w:val="7993327B"/>
    <w:rsid w:val="7A4E428E"/>
    <w:rsid w:val="7AC07A06"/>
    <w:rsid w:val="7BA71279"/>
    <w:rsid w:val="7BEC5862"/>
    <w:rsid w:val="7BEF3D20"/>
    <w:rsid w:val="7BFD2C57"/>
    <w:rsid w:val="7CDB00CC"/>
    <w:rsid w:val="7D0D1E18"/>
    <w:rsid w:val="7DB373A8"/>
    <w:rsid w:val="7DDE4CAA"/>
    <w:rsid w:val="7DEC28FA"/>
    <w:rsid w:val="7E627FF3"/>
    <w:rsid w:val="7E755AF2"/>
    <w:rsid w:val="7F934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2020-11-05T13:01:00Z</dcterms:created>
  <dc:creator>14391</dc:creator>
  <cp:lastModifiedBy>14391</cp:lastModifiedBy>
  <dcterms:modified xsi:type="dcterms:W3CDTF">2020-12-06T05:35:35Z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